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38" w:rsidRDefault="00364838" w:rsidP="003648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Al Signor Sindaco</w:t>
      </w:r>
    </w:p>
    <w:p w:rsidR="00364838" w:rsidRDefault="00364838" w:rsidP="003648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del Comune di</w:t>
      </w:r>
    </w:p>
    <w:p w:rsidR="00364838" w:rsidRDefault="00364838" w:rsidP="003648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Montalto Uffugo (CS)</w:t>
      </w:r>
    </w:p>
    <w:p w:rsidR="00EA6567" w:rsidRDefault="00EA6567" w:rsidP="00EA65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64838" w:rsidRDefault="00364838" w:rsidP="00EA65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Oggetto: ISTANZA PER LA RICHIESTA DI ANNOTAZIONE PERMANENTE DEL DIRITTO DI VOTO ASSISTITO</w:t>
      </w:r>
    </w:p>
    <w:p w:rsidR="00EA6567" w:rsidRDefault="00EA6567" w:rsidP="00EA6567">
      <w:pPr>
        <w:autoSpaceDE w:val="0"/>
        <w:autoSpaceDN w:val="0"/>
        <w:adjustRightInd w:val="0"/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</w:p>
    <w:p w:rsidR="00364838" w:rsidRDefault="00364838" w:rsidP="00EA6567">
      <w:pPr>
        <w:autoSpaceDE w:val="0"/>
        <w:autoSpaceDN w:val="0"/>
        <w:adjustRightInd w:val="0"/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Il/La sottoscritto/a __________________________________________________________ nato/a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</w:p>
    <w:p w:rsidR="00364838" w:rsidRDefault="00364838" w:rsidP="00EA6567">
      <w:pPr>
        <w:autoSpaceDE w:val="0"/>
        <w:autoSpaceDN w:val="0"/>
        <w:adjustRightInd w:val="0"/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 il ___________________________ residente a</w:t>
      </w:r>
    </w:p>
    <w:p w:rsidR="00364838" w:rsidRDefault="00364838" w:rsidP="00EA6567">
      <w:pPr>
        <w:autoSpaceDE w:val="0"/>
        <w:autoSpaceDN w:val="0"/>
        <w:adjustRightInd w:val="0"/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 in Via ______________________________, iscritto/a nelle liste</w:t>
      </w:r>
    </w:p>
    <w:p w:rsidR="00364838" w:rsidRDefault="00364838" w:rsidP="00EA6567">
      <w:pPr>
        <w:autoSpaceDE w:val="0"/>
        <w:autoSpaceDN w:val="0"/>
        <w:adjustRightInd w:val="0"/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elettorali del Comune di </w:t>
      </w:r>
      <w:r w:rsidR="00EA6567">
        <w:rPr>
          <w:rFonts w:ascii="Calibri" w:hAnsi="Calibri" w:cs="Calibri"/>
          <w:sz w:val="24"/>
          <w:szCs w:val="24"/>
        </w:rPr>
        <w:t>Montalto Uffugo</w:t>
      </w:r>
      <w:r>
        <w:rPr>
          <w:rFonts w:ascii="Calibri" w:hAnsi="Calibri" w:cs="Calibri"/>
          <w:sz w:val="24"/>
          <w:szCs w:val="24"/>
        </w:rPr>
        <w:t>, intestatario della tessera elettorale n._____</w:t>
      </w:r>
      <w:r w:rsidR="00B40326">
        <w:rPr>
          <w:rFonts w:ascii="Calibri" w:hAnsi="Calibri" w:cs="Calibri"/>
          <w:sz w:val="24"/>
          <w:szCs w:val="24"/>
        </w:rPr>
        <w:t>_____</w:t>
      </w:r>
      <w:r>
        <w:rPr>
          <w:rFonts w:ascii="Calibri" w:hAnsi="Calibri" w:cs="Calibri"/>
          <w:sz w:val="24"/>
          <w:szCs w:val="24"/>
        </w:rPr>
        <w:t>______</w:t>
      </w:r>
      <w:r w:rsidR="00EA65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consapevole delle sanzioni penali previste dall’art. 76 del D.P.R. n. 445/2000 per il caso di</w:t>
      </w:r>
      <w:r w:rsidR="00EA656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dichiarazioni mendaci e trovandosi nell’impossibilità di esercitare autonomamente il diritto di voto,</w:t>
      </w:r>
    </w:p>
    <w:p w:rsidR="00364838" w:rsidRDefault="00364838" w:rsidP="00EA6567">
      <w:pPr>
        <w:autoSpaceDE w:val="0"/>
        <w:autoSpaceDN w:val="0"/>
        <w:adjustRightInd w:val="0"/>
        <w:spacing w:after="0" w:line="300" w:lineRule="atLeast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 H I E D E</w:t>
      </w:r>
    </w:p>
    <w:p w:rsidR="00364838" w:rsidRDefault="00364838" w:rsidP="00EA6567">
      <w:pPr>
        <w:autoSpaceDE w:val="0"/>
        <w:autoSpaceDN w:val="0"/>
        <w:adjustRightInd w:val="0"/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applicazione dell’art. 1, 2° comma della legge 5 febbraio 2003, n. 17, l’annotazione permanente</w:t>
      </w:r>
    </w:p>
    <w:p w:rsidR="0083700A" w:rsidRDefault="00364838" w:rsidP="008370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diritto al voto assistito sulla propria tessera elettorale</w:t>
      </w:r>
      <w:r w:rsidR="0083700A">
        <w:rPr>
          <w:rFonts w:ascii="Calibri" w:hAnsi="Calibri" w:cs="Calibri"/>
          <w:sz w:val="24"/>
          <w:szCs w:val="24"/>
        </w:rPr>
        <w:t>, mediante l’apposizione del timbro AVD (Diritto Voto Assistito) sulla tessera elettorale.</w:t>
      </w:r>
    </w:p>
    <w:p w:rsidR="00357160" w:rsidRDefault="00357160" w:rsidP="003571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allega</w:t>
      </w:r>
    </w:p>
    <w:p w:rsidR="00357160" w:rsidRPr="00C9441D" w:rsidRDefault="00357160" w:rsidP="003571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9441D">
        <w:rPr>
          <w:rFonts w:ascii="Calibri" w:hAnsi="Calibri" w:cs="Calibri"/>
          <w:sz w:val="24"/>
          <w:szCs w:val="24"/>
        </w:rPr>
        <w:t>certificazione sanitaria rilasciata dal funzionario medico designato dai competenti organi dell’azienda sanitaria locale, attestante il possesso dei requisiti previsti dalla normativa;</w:t>
      </w:r>
    </w:p>
    <w:p w:rsidR="00357160" w:rsidRPr="00C9441D" w:rsidRDefault="00357160" w:rsidP="003571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9441D">
        <w:rPr>
          <w:rFonts w:ascii="Calibri" w:hAnsi="Calibri" w:cs="Calibri"/>
          <w:sz w:val="24"/>
          <w:szCs w:val="24"/>
        </w:rPr>
        <w:t>copia documento di identità;</w:t>
      </w:r>
    </w:p>
    <w:p w:rsidR="00357160" w:rsidRPr="00C9441D" w:rsidRDefault="00357160" w:rsidP="0035716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9441D">
        <w:rPr>
          <w:rFonts w:ascii="Calibri" w:hAnsi="Calibri" w:cs="Calibri"/>
          <w:sz w:val="24"/>
          <w:szCs w:val="24"/>
        </w:rPr>
        <w:t xml:space="preserve">copia della tessera elettorale. </w:t>
      </w:r>
    </w:p>
    <w:p w:rsidR="00364838" w:rsidRDefault="00364838" w:rsidP="00EA6567">
      <w:pPr>
        <w:autoSpaceDE w:val="0"/>
        <w:autoSpaceDN w:val="0"/>
        <w:adjustRightInd w:val="0"/>
        <w:spacing w:after="0" w:line="300" w:lineRule="atLeast"/>
        <w:jc w:val="both"/>
        <w:rPr>
          <w:rFonts w:ascii="Calibri" w:hAnsi="Calibri" w:cs="Calibri"/>
          <w:sz w:val="24"/>
          <w:szCs w:val="24"/>
        </w:rPr>
      </w:pPr>
    </w:p>
    <w:p w:rsidR="00364838" w:rsidRDefault="00364838" w:rsidP="00EA6567">
      <w:pPr>
        <w:autoSpaceDE w:val="0"/>
        <w:autoSpaceDN w:val="0"/>
        <w:adjustRightInd w:val="0"/>
        <w:spacing w:after="0" w:line="30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allega la documentazione sanitaria.</w:t>
      </w:r>
    </w:p>
    <w:p w:rsidR="00364838" w:rsidRDefault="00364838" w:rsidP="00EA6567">
      <w:pPr>
        <w:autoSpaceDE w:val="0"/>
        <w:autoSpaceDN w:val="0"/>
        <w:adjustRightInd w:val="0"/>
        <w:spacing w:after="0"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>Montalto Uffugo, __________________</w:t>
      </w:r>
    </w:p>
    <w:p w:rsidR="00364838" w:rsidRDefault="00364838" w:rsidP="0036483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IL RICHIEDENTE</w:t>
      </w:r>
    </w:p>
    <w:p w:rsidR="00357160" w:rsidRDefault="00357160" w:rsidP="00364838">
      <w:pPr>
        <w:jc w:val="right"/>
        <w:rPr>
          <w:rFonts w:ascii="Calibri" w:hAnsi="Calibri" w:cs="Calibri"/>
          <w:sz w:val="26"/>
          <w:szCs w:val="26"/>
        </w:rPr>
      </w:pPr>
    </w:p>
    <w:p w:rsidR="00F6598A" w:rsidRDefault="00364838" w:rsidP="00364838">
      <w:pPr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</w:t>
      </w:r>
    </w:p>
    <w:p w:rsidR="00357160" w:rsidRDefault="00357160" w:rsidP="00320347">
      <w:pPr>
        <w:pStyle w:val="Textbody"/>
        <w:rPr>
          <w:b/>
          <w:bCs/>
          <w:szCs w:val="22"/>
        </w:rPr>
      </w:pPr>
    </w:p>
    <w:p w:rsidR="00320347" w:rsidRDefault="00320347" w:rsidP="00320347">
      <w:pPr>
        <w:pStyle w:val="Textbody"/>
      </w:pPr>
      <w:r>
        <w:rPr>
          <w:b/>
          <w:bCs/>
          <w:szCs w:val="22"/>
        </w:rPr>
        <w:t xml:space="preserve">NB. </w:t>
      </w:r>
      <w:r>
        <w:rPr>
          <w:b/>
          <w:szCs w:val="22"/>
        </w:rPr>
        <w:t xml:space="preserve">Nel caso la domanda venga spedita per posta o fax, alla stessa deve essere allegata fotocopia non autenticata di un documento di identità del/la </w:t>
      </w:r>
      <w:proofErr w:type="gramStart"/>
      <w:r>
        <w:rPr>
          <w:b/>
          <w:szCs w:val="22"/>
        </w:rPr>
        <w:t>richiedente</w:t>
      </w:r>
      <w:r>
        <w:rPr>
          <w:szCs w:val="22"/>
        </w:rPr>
        <w:t xml:space="preserve"> </w:t>
      </w:r>
      <w:r>
        <w:rPr>
          <w:b/>
          <w:bCs/>
          <w:szCs w:val="22"/>
        </w:rPr>
        <w:t>.</w:t>
      </w:r>
      <w:proofErr w:type="gramEnd"/>
    </w:p>
    <w:p w:rsidR="00320347" w:rsidRDefault="00320347" w:rsidP="00320347">
      <w:pPr>
        <w:pStyle w:val="Textbody"/>
      </w:pPr>
    </w:p>
    <w:p w:rsidR="00320347" w:rsidRDefault="00320347" w:rsidP="00320347">
      <w:pPr>
        <w:pStyle w:val="Textbody"/>
        <w:jc w:val="center"/>
      </w:pPr>
      <w:r>
        <w:t>…...............................................................................................................................................................................................</w:t>
      </w:r>
    </w:p>
    <w:p w:rsidR="00320347" w:rsidRDefault="00320347" w:rsidP="00320347">
      <w:pPr>
        <w:pStyle w:val="Textbody"/>
        <w:spacing w:after="0"/>
        <w:jc w:val="center"/>
      </w:pPr>
      <w:r>
        <w:t>COMPILAZIONE A CURA DEL PERSONALE DELL'UFFICIO ANAGRAFE</w:t>
      </w:r>
    </w:p>
    <w:p w:rsidR="00320347" w:rsidRDefault="00320347" w:rsidP="00320347">
      <w:pPr>
        <w:pStyle w:val="Textbody"/>
        <w:spacing w:after="0"/>
        <w:jc w:val="center"/>
      </w:pPr>
    </w:p>
    <w:p w:rsidR="00320347" w:rsidRDefault="00320347" w:rsidP="00357160">
      <w:pPr>
        <w:pStyle w:val="Textbody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t xml:space="preserve"> Attesto che, ai sensi dell'art. 38 del D.P.R. n. 445/2000, la presente è sottoscritta in mia presenza</w:t>
      </w:r>
      <w:r w:rsidR="00357160">
        <w:t xml:space="preserve"> </w:t>
      </w:r>
      <w:r>
        <w:t>dall'interessato/a identificato/a mediante _______________________________________________________________________________</w:t>
      </w:r>
    </w:p>
    <w:p w:rsidR="00320347" w:rsidRDefault="00320347" w:rsidP="00320347">
      <w:pPr>
        <w:pStyle w:val="Textbody"/>
        <w:spacing w:after="0"/>
        <w:jc w:val="both"/>
      </w:pPr>
    </w:p>
    <w:p w:rsidR="00320347" w:rsidRDefault="00320347" w:rsidP="00320347">
      <w:pPr>
        <w:pStyle w:val="Textbody"/>
        <w:spacing w:after="0"/>
        <w:jc w:val="both"/>
      </w:pPr>
      <w:r>
        <w:rPr>
          <w:rFonts w:ascii="Webdings" w:eastAsia="Webdings" w:hAnsi="Webdings" w:cs="Webdings"/>
          <w:sz w:val="18"/>
          <w:szCs w:val="18"/>
        </w:rPr>
        <w:t></w:t>
      </w:r>
      <w:r>
        <w:t xml:space="preserve"> La presente dichiarazione è stata sottoscritta dall'interessato/a ed inviata (tramite posta elettronica certificata PEC, e-mail, servizio postale, fax) unitamente a copia fotostatica non autenticata di un documento di identità del/la dichiarante.</w:t>
      </w:r>
    </w:p>
    <w:p w:rsidR="00320347" w:rsidRDefault="00320347" w:rsidP="00320347">
      <w:pPr>
        <w:pStyle w:val="Textbody"/>
        <w:spacing w:after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320347" w:rsidRDefault="00357160" w:rsidP="00357160">
      <w:pPr>
        <w:pStyle w:val="Textbody"/>
        <w:spacing w:after="0"/>
        <w:jc w:val="center"/>
      </w:pPr>
      <w:r>
        <w:t xml:space="preserve">Data, _____________________________                                                                </w:t>
      </w:r>
      <w:r w:rsidR="00320347">
        <w:t>Il/la dipendente/a addetto/a</w:t>
      </w:r>
    </w:p>
    <w:p w:rsidR="00357160" w:rsidRDefault="00357160" w:rsidP="00357160">
      <w:pPr>
        <w:pStyle w:val="Textbody"/>
        <w:spacing w:after="0"/>
        <w:jc w:val="center"/>
      </w:pPr>
    </w:p>
    <w:p w:rsidR="00357160" w:rsidRDefault="00357160" w:rsidP="00357160">
      <w:pPr>
        <w:pStyle w:val="Textbody"/>
        <w:spacing w:after="0"/>
        <w:jc w:val="right"/>
      </w:pPr>
      <w:r>
        <w:t>_____________________________</w:t>
      </w:r>
    </w:p>
    <w:p w:rsidR="00320347" w:rsidRDefault="00320347" w:rsidP="00320347">
      <w:pPr>
        <w:pStyle w:val="Standard"/>
      </w:pPr>
      <w:r>
        <w:tab/>
      </w:r>
      <w:r>
        <w:tab/>
      </w:r>
      <w:r>
        <w:tab/>
      </w:r>
      <w:r>
        <w:tab/>
      </w:r>
    </w:p>
    <w:p w:rsidR="00320347" w:rsidRDefault="00320347" w:rsidP="00320347">
      <w:pPr>
        <w:pStyle w:val="OmniPage1"/>
        <w:pageBreakBefore/>
        <w:spacing w:line="240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Informativa sul trattamento dei dati personali</w:t>
      </w:r>
    </w:p>
    <w:p w:rsidR="00320347" w:rsidRDefault="00320347" w:rsidP="00320347">
      <w:pPr>
        <w:pStyle w:val="OmniPage1"/>
        <w:ind w:right="45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(artt. 13 e 14 Regolamento UE n. 2016/679)</w:t>
      </w:r>
    </w:p>
    <w:p w:rsidR="00320347" w:rsidRDefault="00320347" w:rsidP="00320347">
      <w:pPr>
        <w:pStyle w:val="OmniPage1"/>
        <w:ind w:right="45"/>
        <w:jc w:val="both"/>
        <w:rPr>
          <w:rFonts w:cs="Arial"/>
          <w:sz w:val="22"/>
          <w:szCs w:val="22"/>
        </w:rPr>
      </w:pPr>
    </w:p>
    <w:p w:rsidR="00320347" w:rsidRDefault="00320347" w:rsidP="00320347">
      <w:pPr>
        <w:pStyle w:val="OmniPage1"/>
        <w:ind w:right="45"/>
        <w:jc w:val="both"/>
        <w:rPr>
          <w:rFonts w:cs="Arial"/>
          <w:sz w:val="22"/>
          <w:szCs w:val="22"/>
        </w:rPr>
      </w:pPr>
    </w:p>
    <w:p w:rsidR="00320347" w:rsidRPr="001440AA" w:rsidRDefault="00320347" w:rsidP="00320347">
      <w:pPr>
        <w:pStyle w:val="OmniPage1"/>
        <w:spacing w:after="57"/>
        <w:ind w:right="45"/>
        <w:jc w:val="both"/>
        <w:rPr>
          <w:rFonts w:cs="Arial"/>
          <w:sz w:val="22"/>
          <w:szCs w:val="22"/>
        </w:rPr>
      </w:pPr>
      <w:r w:rsidRPr="001440AA">
        <w:rPr>
          <w:rFonts w:cs="Arial"/>
          <w:sz w:val="22"/>
          <w:szCs w:val="22"/>
        </w:rPr>
        <w:t>Ai sensi del Regolamento UE n. 2016/679 relativo alla protezione delle persone fisiche con riguardo al trattamento dei dati personali e delle disposizioni della normativa nazionale, si informa che:</w:t>
      </w:r>
    </w:p>
    <w:p w:rsidR="00320347" w:rsidRPr="001440AA" w:rsidRDefault="00320347" w:rsidP="00320347">
      <w:pPr>
        <w:pStyle w:val="OmniPage1"/>
        <w:widowControl/>
        <w:numPr>
          <w:ilvl w:val="0"/>
          <w:numId w:val="1"/>
        </w:numPr>
        <w:tabs>
          <w:tab w:val="left" w:pos="589"/>
        </w:tabs>
        <w:spacing w:after="57"/>
        <w:ind w:left="303" w:hanging="289"/>
        <w:jc w:val="both"/>
      </w:pPr>
      <w:r w:rsidRPr="001440AA">
        <w:rPr>
          <w:rFonts w:cs="Arial"/>
          <w:sz w:val="22"/>
          <w:szCs w:val="22"/>
        </w:rPr>
        <w:t>Titolare del trattamento dei dati è il C</w:t>
      </w:r>
      <w:r w:rsidR="001440AA" w:rsidRPr="001440AA">
        <w:rPr>
          <w:rFonts w:cs="Arial"/>
          <w:sz w:val="22"/>
          <w:szCs w:val="22"/>
        </w:rPr>
        <w:t>omune di Montalto Uffugo;</w:t>
      </w:r>
    </w:p>
    <w:p w:rsidR="001440AA" w:rsidRPr="0009378C" w:rsidRDefault="00320347" w:rsidP="001440AA">
      <w:pPr>
        <w:pStyle w:val="OmniPage1"/>
        <w:widowControl/>
        <w:numPr>
          <w:ilvl w:val="0"/>
          <w:numId w:val="1"/>
        </w:numPr>
        <w:tabs>
          <w:tab w:val="left" w:pos="589"/>
        </w:tabs>
        <w:spacing w:after="57"/>
        <w:ind w:left="303" w:hanging="289"/>
        <w:jc w:val="both"/>
        <w:rPr>
          <w:highlight w:val="yellow"/>
        </w:rPr>
      </w:pPr>
      <w:r w:rsidRPr="001440AA">
        <w:rPr>
          <w:rFonts w:cs="Arial"/>
          <w:sz w:val="22"/>
          <w:szCs w:val="22"/>
        </w:rPr>
        <w:t>Responsabile</w:t>
      </w:r>
      <w:r>
        <w:rPr>
          <w:rFonts w:cs="Arial"/>
          <w:sz w:val="22"/>
          <w:szCs w:val="22"/>
        </w:rPr>
        <w:t xml:space="preserve"> per la protezione dei dati è il </w:t>
      </w:r>
      <w:r w:rsidR="001440AA">
        <w:rPr>
          <w:rFonts w:cs="Arial"/>
          <w:sz w:val="22"/>
          <w:szCs w:val="22"/>
        </w:rPr>
        <w:t>Comune di Montalto Uffugo;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303"/>
        </w:tabs>
        <w:spacing w:after="57"/>
        <w:ind w:left="0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dati vengono raccolti e trattati per le seguenti finalità: voto assistito al seggio;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575"/>
        </w:tabs>
        <w:spacing w:after="57"/>
        <w:ind w:left="289" w:hanging="30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base giuridica del trattamento consiste nell'esecuzione di un compito o di una funzione di interesse pubblico ai</w:t>
      </w:r>
      <w:bookmarkStart w:id="0" w:name="_GoBack"/>
      <w:bookmarkEnd w:id="0"/>
      <w:r>
        <w:rPr>
          <w:rFonts w:cs="Arial"/>
          <w:sz w:val="22"/>
          <w:szCs w:val="22"/>
        </w:rPr>
        <w:t xml:space="preserve"> sensi della normativa statale;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589"/>
        </w:tabs>
        <w:spacing w:after="57"/>
        <w:ind w:left="303" w:hanging="303"/>
        <w:jc w:val="both"/>
      </w:pPr>
      <w:r>
        <w:rPr>
          <w:rFonts w:cs="Arial"/>
          <w:sz w:val="22"/>
          <w:szCs w:val="22"/>
        </w:rPr>
        <w:t>il trattamento riguarda anche categorie particolari di dati personali e/o dati relativi a condanne penali, ai sensi di quanto disposto dal DPR n. 223 del 20/03/1967 – DPR n. 361 del 30/03/1967;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</w:pPr>
      <w:r>
        <w:rPr>
          <w:rFonts w:cs="Arial"/>
          <w:sz w:val="22"/>
          <w:szCs w:val="22"/>
        </w:rPr>
        <w:t>i dati vengono trattati con sistemi informatici e/o manuali, attraverso procedure adeguate a garantirne la sicurezza e la riservatezza;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</w:pPr>
      <w:r>
        <w:rPr>
          <w:rFonts w:cs="Arial"/>
          <w:sz w:val="22"/>
          <w:szCs w:val="22"/>
        </w:rPr>
        <w:t>i dati possono essere comunicati ad altri soggetti pubblici o privati che, secondo le norme, sono tenuti a conoscerli o possono conoscerli, nonché ai soggetti che sono titolari del diritto di accesso.</w:t>
      </w:r>
    </w:p>
    <w:p w:rsidR="00320347" w:rsidRDefault="00320347" w:rsidP="00320347">
      <w:pPr>
        <w:pStyle w:val="OmniPage1"/>
        <w:widowControl/>
        <w:tabs>
          <w:tab w:val="left" w:pos="272"/>
        </w:tabs>
        <w:spacing w:after="57"/>
        <w:ind w:left="286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dati non sono oggetto di diffusione </w:t>
      </w:r>
      <w:proofErr w:type="spellStart"/>
      <w:r>
        <w:rPr>
          <w:rFonts w:cs="Arial"/>
          <w:sz w:val="22"/>
          <w:szCs w:val="22"/>
        </w:rPr>
        <w:t>nè</w:t>
      </w:r>
      <w:proofErr w:type="spellEnd"/>
      <w:r>
        <w:rPr>
          <w:rFonts w:cs="Arial"/>
          <w:sz w:val="22"/>
          <w:szCs w:val="22"/>
        </w:rPr>
        <w:t xml:space="preserve"> di trasferimento all'estero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</w:pPr>
      <w:r>
        <w:rPr>
          <w:rFonts w:cs="Arial"/>
          <w:sz w:val="22"/>
          <w:szCs w:val="22"/>
        </w:rPr>
        <w:t>i dati possono essere conosciuti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dal responsabile o dagli incaricati del Servizio Servizi Demografici;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</w:pPr>
      <w:r>
        <w:rPr>
          <w:rFonts w:cs="Arial"/>
          <w:sz w:val="22"/>
          <w:szCs w:val="22"/>
        </w:rPr>
        <w:t>il conferimento dei dati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ha natura obbligatoria </w:t>
      </w:r>
      <w:r>
        <w:rPr>
          <w:rFonts w:cs="Comic Sans MS"/>
          <w:sz w:val="22"/>
          <w:szCs w:val="22"/>
        </w:rPr>
        <w:t>per la gestione del procedimento sopracitato</w:t>
      </w:r>
      <w:r>
        <w:rPr>
          <w:rFonts w:cs="Arial"/>
          <w:sz w:val="22"/>
          <w:szCs w:val="22"/>
        </w:rPr>
        <w:t xml:space="preserve">. Non fornire i dati comporta non osservare obblighi di legge e/o impedire che il Comune di Montalto Uffugo possa </w:t>
      </w:r>
      <w:r>
        <w:rPr>
          <w:rFonts w:cs="Comic Sans MS"/>
          <w:sz w:val="22"/>
          <w:szCs w:val="22"/>
        </w:rPr>
        <w:t>adempiere a quanto richiesto in relazione alla tipologia di procedimento</w:t>
      </w:r>
      <w:r>
        <w:rPr>
          <w:rFonts w:cs="Arial"/>
          <w:sz w:val="22"/>
          <w:szCs w:val="22"/>
        </w:rPr>
        <w:t>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dati sono conservati per il periodo strettamente necessario all'esecuzione del compito o della funzione di interesse pubblico e comunque a termini di legge;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272"/>
        </w:tabs>
        <w:spacing w:after="57"/>
        <w:ind w:left="286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diritti dell'interessato sono: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richiedere la conferma dell'esistenza o meno dei dati che lo riguardano;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ottenere la loro comunicazione in forma intelligibile;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richiedere di conoscere l’origine dei dati personali, le finalità e modalità del trattamento, la logica applicata se il trattamento è effettuato con l’ausilio di strumenti elettronici;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ottenere la rettifica, la cancellazione, la limitazione, la trasformazione in forma anonima o il blocco dei dati trattati in violazione di legge;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richiedere la portabilità dei dati;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aggiornare, correggere o integrare i dati che lo riguardano;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opporsi, per motivi legittimi, al trattamento dei dati;</w:t>
      </w:r>
    </w:p>
    <w:p w:rsidR="00320347" w:rsidRDefault="00320347" w:rsidP="00320347">
      <w:pPr>
        <w:pStyle w:val="OmniPage1"/>
        <w:widowControl/>
        <w:numPr>
          <w:ilvl w:val="0"/>
          <w:numId w:val="1"/>
        </w:numPr>
        <w:tabs>
          <w:tab w:val="left" w:pos="995"/>
          <w:tab w:val="left" w:pos="1280"/>
        </w:tabs>
        <w:spacing w:after="57"/>
        <w:ind w:left="709" w:hanging="28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proporre reclamo al Garante per la protezione dei dati personali.</w:t>
      </w:r>
    </w:p>
    <w:p w:rsidR="00320347" w:rsidRDefault="00320347" w:rsidP="00320347">
      <w:pPr>
        <w:pStyle w:val="Standard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p w:rsidR="00320347" w:rsidRDefault="00320347" w:rsidP="00364838">
      <w:pPr>
        <w:jc w:val="right"/>
      </w:pPr>
    </w:p>
    <w:sectPr w:rsidR="00320347" w:rsidSect="00357160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0FA7"/>
    <w:multiLevelType w:val="multilevel"/>
    <w:tmpl w:val="5B121546"/>
    <w:styleLink w:val="WW8Num1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491871E6"/>
    <w:multiLevelType w:val="hybridMultilevel"/>
    <w:tmpl w:val="D64EE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38"/>
    <w:rsid w:val="001440AA"/>
    <w:rsid w:val="00320347"/>
    <w:rsid w:val="00357160"/>
    <w:rsid w:val="00364838"/>
    <w:rsid w:val="0083700A"/>
    <w:rsid w:val="009C4921"/>
    <w:rsid w:val="00B40326"/>
    <w:rsid w:val="00EA6567"/>
    <w:rsid w:val="00F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7583"/>
  <w15:chartTrackingRefBased/>
  <w15:docId w15:val="{F914EAAB-7D53-4180-AD67-17D26999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203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20347"/>
    <w:pPr>
      <w:spacing w:after="120"/>
    </w:pPr>
    <w:rPr>
      <w:sz w:val="22"/>
    </w:rPr>
  </w:style>
  <w:style w:type="paragraph" w:customStyle="1" w:styleId="OmniPage1">
    <w:name w:val="OmniPage #1"/>
    <w:basedOn w:val="Standard"/>
    <w:rsid w:val="00320347"/>
    <w:pPr>
      <w:spacing w:line="260" w:lineRule="exact"/>
    </w:pPr>
  </w:style>
  <w:style w:type="numbering" w:customStyle="1" w:styleId="WW8Num1">
    <w:name w:val="WW8Num1"/>
    <w:basedOn w:val="Nessunelenco"/>
    <w:rsid w:val="00320347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35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Pignanelli</cp:lastModifiedBy>
  <cp:revision>9</cp:revision>
  <dcterms:created xsi:type="dcterms:W3CDTF">2023-09-28T12:47:00Z</dcterms:created>
  <dcterms:modified xsi:type="dcterms:W3CDTF">2024-04-02T07:42:00Z</dcterms:modified>
</cp:coreProperties>
</file>